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35roc910m8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Conexión y obtención de datos en Power BI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6jupxeh82x3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Introducción a la obtención de datos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primer paso en cualquier proyecto de análisis con Power BI consiste en </w:t>
      </w:r>
      <w:r w:rsidDel="00000000" w:rsidR="00000000" w:rsidRPr="00000000">
        <w:rPr>
          <w:b w:val="1"/>
          <w:bCs w:val="1"/>
          <w:rtl w:val="0"/>
        </w:rPr>
        <w:t xml:space="preserve">conectar con las fuentes de datos</w:t>
      </w:r>
      <w:r w:rsidDel="00000000" w:rsidR="00000000" w:rsidRPr="00000000">
        <w:rPr>
          <w:rtl w:val="0"/>
        </w:rPr>
        <w:t xml:space="preserve"> que contienen la información que queremos analizar.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datos pueden proceder de muchas fuentes distintas:</w:t>
      </w:r>
    </w:p>
    <w:p w:rsidR="00000000" w:rsidDel="00000000" w:rsidP="00000000" w:rsidRDefault="00000000" w:rsidRPr="00000000" w14:paraId="0000000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archivos</w:t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bases de datos</w:t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servicios web</w:t>
      </w:r>
    </w:p>
    <w:p w:rsidR="00000000" w:rsidDel="00000000" w:rsidP="00000000" w:rsidRDefault="00000000" w:rsidRPr="00000000" w14:paraId="0000000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plataformas cloud</w:t>
      </w:r>
    </w:p>
    <w:p w:rsidR="00000000" w:rsidDel="00000000" w:rsidP="00000000" w:rsidRDefault="00000000" w:rsidRPr="00000000" w14:paraId="0000000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aplicaciones empresariales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está diseñado para poder </w:t>
      </w:r>
      <w:r w:rsidDel="00000000" w:rsidR="00000000" w:rsidRPr="00000000">
        <w:rPr>
          <w:b w:val="1"/>
          <w:bCs w:val="1"/>
          <w:rtl w:val="0"/>
        </w:rPr>
        <w:t xml:space="preserve">conectarse a múltiples fuentes simultáneamente</w:t>
      </w:r>
      <w:r w:rsidDel="00000000" w:rsidR="00000000" w:rsidRPr="00000000">
        <w:rPr>
          <w:rtl w:val="0"/>
        </w:rPr>
        <w:t xml:space="preserve">, lo que permite integrar información que normalmente está dispersa en diferentes sistemas.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ejemplo, una empresa podría tener: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en un archivo Excel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clientes en una base de datos SQL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campañas de marketing en una plataforma online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permite </w:t>
      </w:r>
      <w:r w:rsidDel="00000000" w:rsidR="00000000" w:rsidRPr="00000000">
        <w:rPr>
          <w:b w:val="1"/>
          <w:bCs w:val="1"/>
          <w:rtl w:val="0"/>
        </w:rPr>
        <w:t xml:space="preserve">reunir toda esa información en un mismo modelo analítico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010vfqu518u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Tipos de fuentes de datos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puede conectarse a </w:t>
      </w:r>
      <w:r w:rsidDel="00000000" w:rsidR="00000000" w:rsidRPr="00000000">
        <w:rPr>
          <w:b w:val="1"/>
          <w:bCs w:val="1"/>
          <w:rtl w:val="0"/>
        </w:rPr>
        <w:t xml:space="preserve">cientos de fuentes de datos distintas</w:t>
      </w:r>
      <w:r w:rsidDel="00000000" w:rsidR="00000000" w:rsidRPr="00000000">
        <w:rPr>
          <w:rtl w:val="0"/>
        </w:rPr>
        <w:t xml:space="preserve">. Estas fuentes se pueden agrupar en varias categorías.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i7s05ydun4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Archivos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Son las fuentes más comunes para empezar.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16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Excel (.xlsx)</w:t>
      </w:r>
    </w:p>
    <w:p w:rsidR="00000000" w:rsidDel="00000000" w:rsidP="00000000" w:rsidRDefault="00000000" w:rsidRPr="00000000" w14:paraId="0000001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CSV (.csv)</w:t>
      </w:r>
    </w:p>
    <w:p w:rsidR="00000000" w:rsidDel="00000000" w:rsidP="00000000" w:rsidRDefault="00000000" w:rsidRPr="00000000" w14:paraId="0000001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JSON</w:t>
      </w:r>
    </w:p>
    <w:p w:rsidR="00000000" w:rsidDel="00000000" w:rsidP="00000000" w:rsidRDefault="00000000" w:rsidRPr="00000000" w14:paraId="0000001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XML</w:t>
      </w:r>
    </w:p>
    <w:p w:rsidR="00000000" w:rsidDel="00000000" w:rsidP="00000000" w:rsidRDefault="00000000" w:rsidRPr="00000000" w14:paraId="0000001A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PDF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 real: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pequeña empresa puede guardar las ventas mensuales en un archivo Excel.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yq0t9g4c5t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Bases de datos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puede conectarse directamente a bases de datos relacionales.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SQL Server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MySQL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PostgreSQL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Oracle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MariaDB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SQLite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analizar grandes volúmenes de datos sin necesidad de exportarlos.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tienda online guarda sus pedidos en una base de datos MySQL.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puede conectarse directamente y analizar: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pedidos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clientes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envíos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y3pyxbckfv8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2.3 Servicios online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también se conecta a servicios cloud.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Google Analytics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Salesforce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SharePoint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Azure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Dynamics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GitHub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crear dashboards con datos que se actualizan automáticamente.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lf62zk5a4sm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2.4 APIs y servicios web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Algunas aplicaciones ofrecen </w:t>
      </w:r>
      <w:r w:rsidDel="00000000" w:rsidR="00000000" w:rsidRPr="00000000">
        <w:rPr>
          <w:b w:val="1"/>
          <w:bCs w:val="1"/>
          <w:rtl w:val="0"/>
        </w:rPr>
        <w:t xml:space="preserve">APIs (Application Programming Interfaces)</w:t>
      </w:r>
      <w:r w:rsidDel="00000000" w:rsidR="00000000" w:rsidRPr="00000000">
        <w:rPr>
          <w:rtl w:val="0"/>
        </w:rPr>
        <w:t xml:space="preserve"> que permiten acceder a sus datos.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puede conectarse a estas APIs mediante:</w:t>
      </w:r>
    </w:p>
    <w:p w:rsidR="00000000" w:rsidDel="00000000" w:rsidP="00000000" w:rsidRDefault="00000000" w:rsidRPr="00000000" w14:paraId="0000003E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peticiones web</w:t>
      </w:r>
    </w:p>
    <w:p w:rsidR="00000000" w:rsidDel="00000000" w:rsidP="00000000" w:rsidRDefault="00000000" w:rsidRPr="00000000" w14:paraId="0000003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archivos JSON</w:t>
      </w:r>
    </w:p>
    <w:p w:rsidR="00000000" w:rsidDel="00000000" w:rsidP="00000000" w:rsidRDefault="00000000" w:rsidRPr="00000000" w14:paraId="00000040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endpoints REST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dashboard que muestra datos meteorológicos obtenidos desde una API pública.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nlwwfcqnpz7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Conectar datos en Power BI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conectar datos en Power BI Desktop se utiliza la opción: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Obtener datos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Aparecerá una ventana con todas las fuentes disponibles.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 de categorías: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Archivos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Bases de datos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Platform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Azure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Servicios online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Otros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xk0a8z4t0by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Proceso general de conexión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proceso suele seguir estos pasos: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Seleccionar la fuente de datos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Introducir la ubicación del archivo o servidor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Autenticarse (si es necesario)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las tablas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 o transformar los datos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sqid9kruzj5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Conectar con Excel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Excel es una de las fuentes más utilizadas en Power BI.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3jnoanrns33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Pasos</w:t>
      </w:r>
    </w:p>
    <w:p w:rsidR="00000000" w:rsidDel="00000000" w:rsidP="00000000" w:rsidRDefault="00000000" w:rsidRPr="00000000" w14:paraId="0000005B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Abrir Power BI Desktop</w:t>
      </w:r>
    </w:p>
    <w:p w:rsidR="00000000" w:rsidDel="00000000" w:rsidP="00000000" w:rsidRDefault="00000000" w:rsidRPr="00000000" w14:paraId="0000005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 a </w:t>
      </w:r>
      <w:r w:rsidDel="00000000" w:rsidR="00000000" w:rsidRPr="00000000">
        <w:rPr>
          <w:b w:val="1"/>
          <w:bCs w:val="1"/>
          <w:rtl w:val="0"/>
        </w:rPr>
        <w:t xml:space="preserve">Inicio</w:t>
      </w:r>
    </w:p>
    <w:p w:rsidR="00000000" w:rsidDel="00000000" w:rsidP="00000000" w:rsidRDefault="00000000" w:rsidRPr="00000000" w14:paraId="0000005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</w:t>
      </w:r>
      <w:r w:rsidDel="00000000" w:rsidR="00000000" w:rsidRPr="00000000">
        <w:rPr>
          <w:b w:val="1"/>
          <w:bCs w:val="1"/>
          <w:rtl w:val="0"/>
        </w:rPr>
        <w:t xml:space="preserve">Obtener datos</w:t>
      </w:r>
    </w:p>
    <w:p w:rsidR="00000000" w:rsidDel="00000000" w:rsidP="00000000" w:rsidRDefault="00000000" w:rsidRPr="00000000" w14:paraId="0000005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Elegir </w:t>
      </w:r>
      <w:r w:rsidDel="00000000" w:rsidR="00000000" w:rsidRPr="00000000">
        <w:rPr>
          <w:b w:val="1"/>
          <w:bCs w:val="1"/>
          <w:rtl w:val="0"/>
        </w:rPr>
        <w:t xml:space="preserve">Excel</w:t>
      </w:r>
    </w:p>
    <w:p w:rsidR="00000000" w:rsidDel="00000000" w:rsidP="00000000" w:rsidRDefault="00000000" w:rsidRPr="00000000" w14:paraId="0000005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el archivo</w:t>
      </w:r>
    </w:p>
    <w:p w:rsidR="00000000" w:rsidDel="00000000" w:rsidP="00000000" w:rsidRDefault="00000000" w:rsidRPr="00000000" w14:paraId="00000060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Elegir las hojas o tablas</w:t>
      </w:r>
    </w:p>
    <w:p w:rsidR="00000000" w:rsidDel="00000000" w:rsidP="00000000" w:rsidRDefault="00000000" w:rsidRPr="00000000" w14:paraId="00000061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 los datos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rj08miq518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Ejemplo de archivo Excel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Supongamos un archivo llamado: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ventas_2025.xlsx</w:t>
      </w:r>
    </w:p>
    <w:tbl>
      <w:tblPr>
        <w:tblStyle w:val="Table1"/>
        <w:tblW w:w="55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1175"/>
        <w:gridCol w:w="950"/>
        <w:gridCol w:w="1220"/>
        <w:gridCol w:w="920"/>
        <w:tblGridChange w:id="0">
          <w:tblGrid>
            <w:gridCol w:w="1325"/>
            <w:gridCol w:w="1175"/>
            <w:gridCol w:w="950"/>
            <w:gridCol w:w="1220"/>
            <w:gridCol w:w="9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01/01/2025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Laptop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Marta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02/01/2025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Tablet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Francia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Luis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03/01/2025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Monitor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</w:tbl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cargar este archivo, Power BI creará una </w:t>
      </w:r>
      <w:r w:rsidDel="00000000" w:rsidR="00000000" w:rsidRPr="00000000">
        <w:rPr>
          <w:b w:val="1"/>
          <w:bCs w:val="1"/>
          <w:rtl w:val="0"/>
        </w:rPr>
        <w:t xml:space="preserve">tabla llamada ventas_2025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Después podremos: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analizar ventas por región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ventas por vendedor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 evolución temporal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ivrsmdlkpm2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Conectar con archivos CSV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archivos CSV (Comma Separated Values) son muy comunes para exportar datos.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 de CSV: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Fecha,Producto,Region,Ventas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01-01-2025,Laptop,España,1200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02-01-2025,Tablet,Francia,800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m58rmepwalg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Pasos para importarlo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Obtener datos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</w:t>
      </w:r>
      <w:r w:rsidDel="00000000" w:rsidR="00000000" w:rsidRPr="00000000">
        <w:rPr>
          <w:b w:val="1"/>
          <w:bCs w:val="1"/>
          <w:rtl w:val="0"/>
        </w:rPr>
        <w:t xml:space="preserve">Texto/CSV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Elegir el archivo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Confirmar separadores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 los datos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ir0uhxbhaj2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Conectar con bases de datos SQL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permite conectarse directamente a servidores de bases de datos.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es muy habitual en empresas.</w:t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w93hl8ej4d0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Ejemplo: conexión a SQL Server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Pasos:</w:t>
      </w:r>
    </w:p>
    <w:p w:rsidR="00000000" w:rsidDel="00000000" w:rsidP="00000000" w:rsidRDefault="00000000" w:rsidRPr="00000000" w14:paraId="00000093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Obtener datos</w:t>
      </w:r>
    </w:p>
    <w:p w:rsidR="00000000" w:rsidDel="00000000" w:rsidP="00000000" w:rsidRDefault="00000000" w:rsidRPr="00000000" w14:paraId="00000094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</w:t>
      </w:r>
      <w:r w:rsidDel="00000000" w:rsidR="00000000" w:rsidRPr="00000000">
        <w:rPr>
          <w:b w:val="1"/>
          <w:bCs w:val="1"/>
          <w:rtl w:val="0"/>
        </w:rPr>
        <w:t xml:space="preserve">SQL Server</w:t>
      </w:r>
    </w:p>
    <w:p w:rsidR="00000000" w:rsidDel="00000000" w:rsidP="00000000" w:rsidRDefault="00000000" w:rsidRPr="00000000" w14:paraId="00000095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Introducir:</w:t>
      </w:r>
    </w:p>
    <w:p w:rsidR="00000000" w:rsidDel="00000000" w:rsidP="00000000" w:rsidRDefault="00000000" w:rsidRPr="00000000" w14:paraId="00000096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nombre del servidor</w:t>
      </w:r>
    </w:p>
    <w:p w:rsidR="00000000" w:rsidDel="00000000" w:rsidP="00000000" w:rsidRDefault="00000000" w:rsidRPr="00000000" w14:paraId="00000097">
      <w:pPr>
        <w:numPr>
          <w:ilvl w:val="1"/>
          <w:numId w:val="2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nombre de la base de datos</w:t>
      </w:r>
    </w:p>
    <w:p w:rsidR="00000000" w:rsidDel="00000000" w:rsidP="00000000" w:rsidRDefault="00000000" w:rsidRPr="00000000" w14:paraId="00000098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Elegir el tipo de conexión</w:t>
      </w:r>
    </w:p>
    <w:p w:rsidR="00000000" w:rsidDel="00000000" w:rsidP="00000000" w:rsidRDefault="00000000" w:rsidRPr="00000000" w14:paraId="00000099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tablas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bw26ws32ag4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Tipos de conexión SQL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rnw9ns3l8eu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Importación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copia los datos dentro del modelo.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Ventajas: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mayor velocidad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mejor rendimiento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Desventajas:</w:t>
      </w:r>
    </w:p>
    <w:p w:rsidR="00000000" w:rsidDel="00000000" w:rsidP="00000000" w:rsidRDefault="00000000" w:rsidRPr="00000000" w14:paraId="000000A2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los datos no están en tiempo real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0iqa7ir6y18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DirectQuery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consulta la base de datos directamente.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Ventajas:</w:t>
      </w:r>
    </w:p>
    <w:p w:rsidR="00000000" w:rsidDel="00000000" w:rsidP="00000000" w:rsidRDefault="00000000" w:rsidRPr="00000000" w14:paraId="000000A7">
      <w:pPr>
        <w:numPr>
          <w:ilvl w:val="0"/>
          <w:numId w:val="2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datos en tiempo real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Desventajas:</w:t>
      </w:r>
    </w:p>
    <w:p w:rsidR="00000000" w:rsidDel="00000000" w:rsidP="00000000" w:rsidRDefault="00000000" w:rsidRPr="00000000" w14:paraId="000000A9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menor rendimiento</w:t>
      </w:r>
    </w:p>
    <w:p w:rsidR="00000000" w:rsidDel="00000000" w:rsidP="00000000" w:rsidRDefault="00000000" w:rsidRPr="00000000" w14:paraId="000000AA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depende del servidor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gsy80aag8oq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Actualización de datos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datos importados pueden </w:t>
      </w:r>
      <w:r w:rsidDel="00000000" w:rsidR="00000000" w:rsidRPr="00000000">
        <w:rPr>
          <w:b w:val="1"/>
          <w:bCs w:val="1"/>
          <w:rtl w:val="0"/>
        </w:rPr>
        <w:t xml:space="preserve">actualizarse automáticamente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Tipos de actualización:</w:t>
      </w:r>
    </w:p>
    <w:p w:rsidR="00000000" w:rsidDel="00000000" w:rsidP="00000000" w:rsidRDefault="00000000" w:rsidRPr="00000000" w14:paraId="000000A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manual</w:t>
      </w:r>
    </w:p>
    <w:p w:rsidR="00000000" w:rsidDel="00000000" w:rsidP="00000000" w:rsidRDefault="00000000" w:rsidRPr="00000000" w14:paraId="000000B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programada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tiempo real</w:t>
      </w:r>
    </w:p>
    <w:p w:rsidR="00000000" w:rsidDel="00000000" w:rsidP="00000000" w:rsidRDefault="00000000" w:rsidRPr="00000000" w14:paraId="000000B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by9oiv5hfbx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Actualización manual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Power BI Desktop: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Actualizar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vuelve a cargar los datos desde la fuente.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cvpalbkobi5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Actualización programada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Power BI Service se pueden programar actualizaciones: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B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cada hora</w:t>
      </w:r>
    </w:p>
    <w:p w:rsidR="00000000" w:rsidDel="00000000" w:rsidP="00000000" w:rsidRDefault="00000000" w:rsidRPr="00000000" w14:paraId="000000B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día</w:t>
      </w:r>
    </w:p>
    <w:p w:rsidR="00000000" w:rsidDel="00000000" w:rsidP="00000000" w:rsidRDefault="00000000" w:rsidRPr="00000000" w14:paraId="000000BC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cada semana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ynalihiyzjf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Vista previa de datos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cargar los datos, Power BI muestra una </w:t>
      </w:r>
      <w:r w:rsidDel="00000000" w:rsidR="00000000" w:rsidRPr="00000000">
        <w:rPr>
          <w:b w:val="1"/>
          <w:bCs w:val="1"/>
          <w:rtl w:val="0"/>
        </w:rPr>
        <w:t xml:space="preserve">vista previa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permite:</w:t>
      </w:r>
    </w:p>
    <w:p w:rsidR="00000000" w:rsidDel="00000000" w:rsidP="00000000" w:rsidRDefault="00000000" w:rsidRPr="00000000" w14:paraId="000000C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revisar columnas</w:t>
      </w:r>
    </w:p>
    <w:p w:rsidR="00000000" w:rsidDel="00000000" w:rsidP="00000000" w:rsidRDefault="00000000" w:rsidRPr="00000000" w14:paraId="000000C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detectar errores</w:t>
      </w:r>
    </w:p>
    <w:p w:rsidR="00000000" w:rsidDel="00000000" w:rsidP="00000000" w:rsidRDefault="00000000" w:rsidRPr="00000000" w14:paraId="000000C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comprobar formatos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También permite elegir entre:</w:t>
      </w:r>
    </w:p>
    <w:p w:rsidR="00000000" w:rsidDel="00000000" w:rsidP="00000000" w:rsidRDefault="00000000" w:rsidRPr="00000000" w14:paraId="000000C5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Cargar</w:t>
      </w:r>
      <w:r w:rsidDel="00000000" w:rsidR="00000000" w:rsidRPr="00000000">
        <w:rPr>
          <w:rtl w:val="0"/>
        </w:rPr>
        <w:t xml:space="preserve"> (importar directamente)</w:t>
      </w:r>
    </w:p>
    <w:p w:rsidR="00000000" w:rsidDel="00000000" w:rsidP="00000000" w:rsidRDefault="00000000" w:rsidRPr="00000000" w14:paraId="000000C6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Transformar datos</w:t>
      </w:r>
      <w:r w:rsidDel="00000000" w:rsidR="00000000" w:rsidRPr="00000000">
        <w:rPr>
          <w:rtl w:val="0"/>
        </w:rPr>
        <w:t xml:space="preserve"> (abrir Power Query)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7p2udil4ccf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Ejemplo real paso a paso</w:t>
      </w:r>
    </w:p>
    <w:p w:rsidR="00000000" w:rsidDel="00000000" w:rsidP="00000000" w:rsidRDefault="00000000" w:rsidRPr="00000000" w14:paraId="000000C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lsuvkclzn2f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Caso: análisis de ventas de una tienda tecnológica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empresa quiere analizar sus ventas usando Power BI.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Dispone de tres fuentes de datos:</w:t>
      </w:r>
    </w:p>
    <w:p w:rsidR="00000000" w:rsidDel="00000000" w:rsidP="00000000" w:rsidRDefault="00000000" w:rsidRPr="00000000" w14:paraId="000000C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Excel con ventas</w:t>
      </w:r>
    </w:p>
    <w:p w:rsidR="00000000" w:rsidDel="00000000" w:rsidP="00000000" w:rsidRDefault="00000000" w:rsidRPr="00000000" w14:paraId="000000C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CSV con productos</w:t>
      </w:r>
    </w:p>
    <w:p w:rsidR="00000000" w:rsidDel="00000000" w:rsidP="00000000" w:rsidRDefault="00000000" w:rsidRPr="00000000" w14:paraId="000000C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 de datos con clientes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 del dashboard:</w:t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producto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región</w:t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cliente</w:t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evolución mensual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ktmluvoct41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Paso 1: Conectar archivo Excel de ventas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Archivo: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ventas.xlsx</w:t>
      </w:r>
    </w:p>
    <w:tbl>
      <w:tblPr>
        <w:tblStyle w:val="Table2"/>
        <w:tblW w:w="6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5"/>
        <w:gridCol w:w="1325"/>
        <w:gridCol w:w="1475"/>
        <w:gridCol w:w="1220"/>
        <w:gridCol w:w="1040"/>
        <w:tblGridChange w:id="0">
          <w:tblGrid>
            <w:gridCol w:w="1115"/>
            <w:gridCol w:w="1325"/>
            <w:gridCol w:w="1475"/>
            <w:gridCol w:w="1220"/>
            <w:gridCol w:w="10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id_venta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01/01/2025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02/01/2025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</w:tbl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Pasos:</w:t>
      </w:r>
    </w:p>
    <w:p w:rsidR="00000000" w:rsidDel="00000000" w:rsidP="00000000" w:rsidRDefault="00000000" w:rsidRPr="00000000" w14:paraId="000000E8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Obtener datos</w:t>
      </w:r>
    </w:p>
    <w:p w:rsidR="00000000" w:rsidDel="00000000" w:rsidP="00000000" w:rsidRDefault="00000000" w:rsidRPr="00000000" w14:paraId="000000E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Excel</w:t>
      </w:r>
    </w:p>
    <w:p w:rsidR="00000000" w:rsidDel="00000000" w:rsidP="00000000" w:rsidRDefault="00000000" w:rsidRPr="00000000" w14:paraId="000000E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ventas.xlsx</w:t>
      </w:r>
    </w:p>
    <w:p w:rsidR="00000000" w:rsidDel="00000000" w:rsidP="00000000" w:rsidRDefault="00000000" w:rsidRPr="00000000" w14:paraId="000000EB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 tabla ventas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vppt17le64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Paso 2: Importar productos (CSV)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Archivo: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productos.csv</w:t>
      </w:r>
    </w:p>
    <w:tbl>
      <w:tblPr>
        <w:tblStyle w:val="Table3"/>
        <w:tblW w:w="3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5"/>
        <w:gridCol w:w="1025"/>
        <w:gridCol w:w="1460"/>
        <w:tblGridChange w:id="0">
          <w:tblGrid>
            <w:gridCol w:w="1475"/>
            <w:gridCol w:w="1025"/>
            <w:gridCol w:w="1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Laptop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Ordenadores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Tablet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Tablets</w:t>
            </w:r>
          </w:p>
        </w:tc>
      </w:tr>
    </w:tbl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Pasos:</w:t>
      </w:r>
    </w:p>
    <w:p w:rsidR="00000000" w:rsidDel="00000000" w:rsidP="00000000" w:rsidRDefault="00000000" w:rsidRPr="00000000" w14:paraId="000000F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Obtener datos</w:t>
      </w:r>
    </w:p>
    <w:p w:rsidR="00000000" w:rsidDel="00000000" w:rsidP="00000000" w:rsidRDefault="00000000" w:rsidRPr="00000000" w14:paraId="000000F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Texto/CSV</w:t>
      </w:r>
    </w:p>
    <w:p w:rsidR="00000000" w:rsidDel="00000000" w:rsidP="00000000" w:rsidRDefault="00000000" w:rsidRPr="00000000" w14:paraId="000000F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productos.csv</w:t>
      </w:r>
    </w:p>
    <w:p w:rsidR="00000000" w:rsidDel="00000000" w:rsidP="00000000" w:rsidRDefault="00000000" w:rsidRPr="00000000" w14:paraId="000000FD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plt6e5151km" w:id="27"/>
      <w:bookmarkEnd w:id="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Paso 3: Importar clientes desde base de datos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 clientes:</w:t>
      </w:r>
    </w:p>
    <w:tbl>
      <w:tblPr>
        <w:tblStyle w:val="Table4"/>
        <w:tblW w:w="3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20"/>
        <w:gridCol w:w="1295"/>
        <w:gridCol w:w="1205"/>
        <w:tblGridChange w:id="0">
          <w:tblGrid>
            <w:gridCol w:w="1220"/>
            <w:gridCol w:w="1295"/>
            <w:gridCol w:w="12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Empresa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Madrid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Empresa 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Barcelona</w:t>
            </w:r>
          </w:p>
        </w:tc>
      </w:tr>
    </w:tbl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Pasos:</w:t>
      </w:r>
    </w:p>
    <w:p w:rsidR="00000000" w:rsidDel="00000000" w:rsidP="00000000" w:rsidRDefault="00000000" w:rsidRPr="00000000" w14:paraId="0000010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Obtener datos</w:t>
      </w:r>
    </w:p>
    <w:p w:rsidR="00000000" w:rsidDel="00000000" w:rsidP="00000000" w:rsidRDefault="00000000" w:rsidRPr="00000000" w14:paraId="0000010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SQL Server</w:t>
      </w:r>
    </w:p>
    <w:p w:rsidR="00000000" w:rsidDel="00000000" w:rsidP="00000000" w:rsidRDefault="00000000" w:rsidRPr="00000000" w14:paraId="0000010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tabla clientes</w:t>
      </w:r>
    </w:p>
    <w:p w:rsidR="00000000" w:rsidDel="00000000" w:rsidP="00000000" w:rsidRDefault="00000000" w:rsidRPr="00000000" w14:paraId="0000010E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6o9n7n4n6nc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Paso 4: Crear relaciones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 vista </w:t>
      </w:r>
      <w:r w:rsidDel="00000000" w:rsidR="00000000" w:rsidRPr="00000000">
        <w:rPr>
          <w:b w:val="1"/>
          <w:bCs w:val="1"/>
          <w:rtl w:val="0"/>
        </w:rPr>
        <w:t xml:space="preserve">Modelo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Relaciones:</w:t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ventas.id_producto → productos.id_producto</w:t>
        <w:br w:type="textWrapping"/>
        <w:t xml:space="preserve">ventas.id_cliente → clientes.id_cliente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analizar:</w:t>
      </w:r>
    </w:p>
    <w:p w:rsidR="00000000" w:rsidDel="00000000" w:rsidP="00000000" w:rsidRDefault="00000000" w:rsidRPr="00000000" w14:paraId="000001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producto</w:t>
      </w:r>
    </w:p>
    <w:p w:rsidR="00000000" w:rsidDel="00000000" w:rsidP="00000000" w:rsidRDefault="00000000" w:rsidRPr="00000000" w14:paraId="000001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cliente</w:t>
      </w:r>
    </w:p>
    <w:p w:rsidR="00000000" w:rsidDel="00000000" w:rsidP="00000000" w:rsidRDefault="00000000" w:rsidRPr="00000000" w14:paraId="000001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ciudad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9kvgb3md152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Paso 5: Crear visualizaciones</w:t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 vista </w:t>
      </w:r>
      <w:r w:rsidDel="00000000" w:rsidR="00000000" w:rsidRPr="00000000">
        <w:rPr>
          <w:b w:val="1"/>
          <w:bCs w:val="1"/>
          <w:rtl w:val="0"/>
        </w:rPr>
        <w:t xml:space="preserve">Informe</w:t>
      </w:r>
      <w:r w:rsidDel="00000000" w:rsidR="00000000" w:rsidRPr="00000000">
        <w:rPr>
          <w:rtl w:val="0"/>
        </w:rPr>
        <w:t xml:space="preserve"> se crean gráficos.</w:t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1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jne0xb5ls7c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gráfico 1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Ventas por categoría de producto</w:t>
      </w:r>
    </w:p>
    <w:p w:rsidR="00000000" w:rsidDel="00000000" w:rsidP="00000000" w:rsidRDefault="00000000" w:rsidRPr="00000000" w14:paraId="000001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j4pvx9zf87v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gráfico 2</w:t>
      </w:r>
    </w:p>
    <w:p w:rsidR="00000000" w:rsidDel="00000000" w:rsidP="00000000" w:rsidRDefault="00000000" w:rsidRPr="00000000" w14:paraId="000001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Ventas por ciudad</w:t>
      </w:r>
    </w:p>
    <w:p w:rsidR="00000000" w:rsidDel="00000000" w:rsidP="00000000" w:rsidRDefault="00000000" w:rsidRPr="00000000" w14:paraId="000001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lg27tltmmxe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gráfico 3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Ventas por mes</w:t>
      </w:r>
    </w:p>
    <w:p w:rsidR="00000000" w:rsidDel="00000000" w:rsidP="00000000" w:rsidRDefault="00000000" w:rsidRPr="00000000" w14:paraId="000001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rulygcqpekg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gráfico 4</w:t>
      </w:r>
    </w:p>
    <w:p w:rsidR="00000000" w:rsidDel="00000000" w:rsidP="00000000" w:rsidRDefault="00000000" w:rsidRPr="00000000" w14:paraId="000001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 10 clientes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jbn1wkpow35" w:id="34"/>
      <w:bookmarkEnd w:id="3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Resultado final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obtiene un </w:t>
      </w:r>
      <w:r w:rsidDel="00000000" w:rsidR="00000000" w:rsidRPr="00000000">
        <w:rPr>
          <w:b w:val="1"/>
          <w:bCs w:val="1"/>
          <w:rtl w:val="0"/>
        </w:rPr>
        <w:t xml:space="preserve">dashboard interactivo</w:t>
      </w:r>
      <w:r w:rsidDel="00000000" w:rsidR="00000000" w:rsidRPr="00000000">
        <w:rPr>
          <w:rtl w:val="0"/>
        </w:rPr>
        <w:t xml:space="preserve"> que permite responder preguntas como:</w:t>
      </w:r>
    </w:p>
    <w:p w:rsidR="00000000" w:rsidDel="00000000" w:rsidP="00000000" w:rsidRDefault="00000000" w:rsidRPr="00000000" w14:paraId="00000127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¿Qué productos generan más ingresos?</w:t>
      </w:r>
    </w:p>
    <w:p w:rsidR="00000000" w:rsidDel="00000000" w:rsidP="00000000" w:rsidRDefault="00000000" w:rsidRPr="00000000" w14:paraId="0000012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ciudades compran más?</w:t>
      </w:r>
    </w:p>
    <w:p w:rsidR="00000000" w:rsidDel="00000000" w:rsidP="00000000" w:rsidRDefault="00000000" w:rsidRPr="00000000" w14:paraId="0000012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clientes son más importantes?</w:t>
      </w:r>
    </w:p>
    <w:p w:rsidR="00000000" w:rsidDel="00000000" w:rsidP="00000000" w:rsidRDefault="00000000" w:rsidRPr="00000000" w14:paraId="0000012A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¿Cómo evolucionan las ventas en el tiempo?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8fn4wwi8li9" w:id="35"/>
      <w:bookmarkEnd w:id="3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Conclusión del capítulo</w:t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este capítulo se ha aprendido:</w:t>
      </w:r>
    </w:p>
    <w:p w:rsidR="00000000" w:rsidDel="00000000" w:rsidP="00000000" w:rsidRDefault="00000000" w:rsidRPr="00000000" w14:paraId="0000012E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qué tipos de fuentes de datos existen</w:t>
      </w:r>
    </w:p>
    <w:p w:rsidR="00000000" w:rsidDel="00000000" w:rsidP="00000000" w:rsidRDefault="00000000" w:rsidRPr="00000000" w14:paraId="0000012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cómo conectar Power BI con archivos y bases de datos</w:t>
      </w:r>
    </w:p>
    <w:p w:rsidR="00000000" w:rsidDel="00000000" w:rsidP="00000000" w:rsidRDefault="00000000" w:rsidRPr="00000000" w14:paraId="0000013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 diferencias entre importación y DirectQuery</w:t>
      </w:r>
    </w:p>
    <w:p w:rsidR="00000000" w:rsidDel="00000000" w:rsidP="00000000" w:rsidRDefault="00000000" w:rsidRPr="00000000" w14:paraId="0000013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cómo actualizar datos</w:t>
      </w:r>
    </w:p>
    <w:p w:rsidR="00000000" w:rsidDel="00000000" w:rsidP="00000000" w:rsidRDefault="00000000" w:rsidRPr="00000000" w14:paraId="00000132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cómo integrar varias fuentes en un mismo análisis</w:t>
      </w:r>
    </w:p>
    <w:p w:rsidR="00000000" w:rsidDel="00000000" w:rsidP="00000000" w:rsidRDefault="00000000" w:rsidRPr="00000000" w14:paraId="000001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obtención de datos es </w:t>
      </w:r>
      <w:r w:rsidDel="00000000" w:rsidR="00000000" w:rsidRPr="00000000">
        <w:rPr>
          <w:b w:val="1"/>
          <w:bCs w:val="1"/>
          <w:rtl w:val="0"/>
        </w:rPr>
        <w:t xml:space="preserve">la base de cualquier proyecto de análisis</w:t>
      </w:r>
      <w:r w:rsidDel="00000000" w:rsidR="00000000" w:rsidRPr="00000000">
        <w:rPr>
          <w:rtl w:val="0"/>
        </w:rPr>
        <w:t xml:space="preserve">, ya que un buen modelo analítico depende de </w:t>
      </w:r>
      <w:r w:rsidDel="00000000" w:rsidR="00000000" w:rsidRPr="00000000">
        <w:rPr>
          <w:b w:val="1"/>
          <w:bCs w:val="1"/>
          <w:rtl w:val="0"/>
        </w:rPr>
        <w:t xml:space="preserve">datos correctamente conectados y organizados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