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6umoztkkhom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Práctica DAX con el dataset Financial Sample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nbdvl0mqwo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Cargar los datos de ejemplo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q3oyokndnbx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1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Abrir </w:t>
      </w:r>
      <w:r w:rsidDel="00000000" w:rsidR="00000000" w:rsidRPr="00000000">
        <w:rPr>
          <w:b w:val="1"/>
          <w:bCs w:val="1"/>
          <w:rtl w:val="0"/>
        </w:rPr>
        <w:t xml:space="preserve">Power BI Desktop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vp86pnvvjn6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2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la pantalla inicial: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Inicio → Obtener datos → Excel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Seleccionar: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Financial Sample.xlsx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archivo viene con Power BI o puede descargarse desde Microsoft.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xzxkuobf2gt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 3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Seleccionar la tabla: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Financials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Pulsar: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Cargar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279900"/>
            <wp:effectExtent b="0" l="0" r="0" t="0"/>
            <wp:docPr id="24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7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622800"/>
            <wp:effectExtent b="0" l="0" r="0" t="0"/>
            <wp:docPr id="25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62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g03d2xh9ri2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Entender el dataset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tabla contiene información de ventas financieras.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Campos principales:</w:t>
      </w:r>
    </w:p>
    <w:tbl>
      <w:tblPr>
        <w:tblStyle w:val="Table1"/>
        <w:tblW w:w="42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10"/>
        <w:gridCol w:w="2015"/>
        <w:tblGridChange w:id="0">
          <w:tblGrid>
            <w:gridCol w:w="2210"/>
            <w:gridCol w:w="20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Segment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tipo de cliente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país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Product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producto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Discount Band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nivel de descuento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Units Sold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unidades vendidas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Manufacturing 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coste fabricación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Sale 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precio venta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Gross Sales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ventas brutas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Discounts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descuentos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ventas netas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COGS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coste de ventas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Profit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beneficio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fecha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e0yvfqwpe7n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Crear primeras visualizaciones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Antes de usar DAX es importante </w:t>
      </w:r>
      <w:r w:rsidDel="00000000" w:rsidR="00000000" w:rsidRPr="00000000">
        <w:rPr>
          <w:b w:val="1"/>
          <w:bCs w:val="1"/>
          <w:rtl w:val="0"/>
        </w:rPr>
        <w:t xml:space="preserve">explorar los datos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7nvhp180jv4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Visual 1 — Ventas por país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Insertar </w:t>
      </w:r>
      <w:r w:rsidDel="00000000" w:rsidR="00000000" w:rsidRPr="00000000">
        <w:rPr>
          <w:b w:val="1"/>
          <w:bCs w:val="1"/>
          <w:rtl w:val="0"/>
        </w:rPr>
        <w:t xml:space="preserve">gráfico de columnas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Arrastrar: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Country → eje X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Sales → eje Y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Ahora vemos </w:t>
      </w:r>
      <w:r w:rsidDel="00000000" w:rsidR="00000000" w:rsidRPr="00000000">
        <w:rPr>
          <w:b w:val="1"/>
          <w:bCs w:val="1"/>
          <w:rtl w:val="0"/>
        </w:rPr>
        <w:t xml:space="preserve">ventas por país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2819400" cy="2124075"/>
            <wp:effectExtent b="0" l="0" r="0" t="0"/>
            <wp:docPr id="14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2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594100"/>
            <wp:effectExtent b="0" l="0" r="0" t="0"/>
            <wp:docPr id="9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9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monnb7yx2f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Visual 2 — Ventas por producto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Insertar </w:t>
      </w:r>
      <w:r w:rsidDel="00000000" w:rsidR="00000000" w:rsidRPr="00000000">
        <w:rPr>
          <w:b w:val="1"/>
          <w:bCs w:val="1"/>
          <w:rtl w:val="0"/>
        </w:rPr>
        <w:t xml:space="preserve">gráfico de barras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Campos: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Product → eje Y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Sales → Eje X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permite detectar </w:t>
      </w:r>
      <w:r w:rsidDel="00000000" w:rsidR="00000000" w:rsidRPr="00000000">
        <w:rPr>
          <w:b w:val="1"/>
          <w:bCs w:val="1"/>
          <w:rtl w:val="0"/>
        </w:rPr>
        <w:t xml:space="preserve">productos más vendidos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2695575" cy="2390775"/>
            <wp:effectExtent b="0" l="0" r="0" t="0"/>
            <wp:docPr id="22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390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644900"/>
            <wp:effectExtent b="0" l="0" r="0" t="0"/>
            <wp:docPr id="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4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3mqyu71sbi7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Crear primeras medidas DAX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Ahora empezaremos a crear cálculos.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Ir a: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Modelado → Nueva medida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gxy7wvv07ag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Medida 1 — Ventas Totales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Aunque Power BI puede sumar automáticamente, es buena práctica crear la medida.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Ventas Totales =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SUM(Financials[Sales])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59lwzcb2g5y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Qué hace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Suma todas las ventas.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4752975" cy="1924050"/>
            <wp:effectExtent b="0" l="0" r="0" t="0"/>
            <wp:docPr id="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924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3695700" cy="2209800"/>
            <wp:effectExtent b="0" l="0" r="0" t="0"/>
            <wp:docPr id="23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20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2286000" cy="2162175"/>
            <wp:effectExtent b="0" l="0" r="0" t="0"/>
            <wp:docPr id="1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62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28pqvvbfdbn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Probar la medida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una </w:t>
      </w:r>
      <w:r w:rsidDel="00000000" w:rsidR="00000000" w:rsidRPr="00000000">
        <w:rPr>
          <w:b w:val="1"/>
          <w:bCs w:val="1"/>
          <w:rtl w:val="0"/>
        </w:rPr>
        <w:t xml:space="preserve">tarjeta (Card)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Arrastrar: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Ventas Totales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Obtendrás las ventas totales del dataset.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2505075" cy="1943100"/>
            <wp:effectExtent b="0" l="0" r="0" t="0"/>
            <wp:docPr id="2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3267075" cy="2819400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81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xcu4by6272z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Beneficio total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una nueva medida.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Beneficio Total =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SUM(Financials[Profit])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Añadir otra tarjeta.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Ahora el dashboard muestra:</w:t>
      </w:r>
    </w:p>
    <w:p w:rsidR="00000000" w:rsidDel="00000000" w:rsidP="00000000" w:rsidRDefault="00000000" w:rsidRPr="00000000" w14:paraId="0000006E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 totales</w:t>
      </w:r>
    </w:p>
    <w:p w:rsidR="00000000" w:rsidDel="00000000" w:rsidP="00000000" w:rsidRDefault="00000000" w:rsidRPr="00000000" w14:paraId="0000006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Beneficio total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4591050" cy="1971675"/>
            <wp:effectExtent b="0" l="0" r="0" t="0"/>
            <wp:docPr id="29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971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2603500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0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7t8j6scijrf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Margen de beneficio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 métrica empresarial muy importante es el </w:t>
      </w:r>
      <w:r w:rsidDel="00000000" w:rsidR="00000000" w:rsidRPr="00000000">
        <w:rPr>
          <w:b w:val="1"/>
          <w:bCs w:val="1"/>
          <w:rtl w:val="0"/>
        </w:rPr>
        <w:t xml:space="preserve">margen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3hqvkst4od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Crear medida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Margen % =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DIVIDE(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 [Beneficio Total],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 [Ventas Totales]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yv28aei6r3i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Explicación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beneficio / ventas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usa </w:t>
      </w:r>
      <w:r w:rsidDel="00000000" w:rsidR="00000000" w:rsidRPr="00000000">
        <w:rPr>
          <w:b w:val="1"/>
          <w:bCs w:val="1"/>
          <w:rtl w:val="0"/>
        </w:rPr>
        <w:t xml:space="preserve">DIVIDE</w:t>
      </w:r>
      <w:r w:rsidDel="00000000" w:rsidR="00000000" w:rsidRPr="00000000">
        <w:rPr>
          <w:rtl w:val="0"/>
        </w:rPr>
        <w:t xml:space="preserve"> porque evita errores si el divisor es cero.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dajuwa7ox4n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Visualizar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una </w:t>
      </w:r>
      <w:r w:rsidDel="00000000" w:rsidR="00000000" w:rsidRPr="00000000">
        <w:rPr>
          <w:b w:val="1"/>
          <w:bCs w:val="1"/>
          <w:rtl w:val="0"/>
        </w:rPr>
        <w:t xml:space="preserve">tarjeta KPI</w:t>
      </w:r>
      <w:r w:rsidDel="00000000" w:rsidR="00000000" w:rsidRPr="00000000">
        <w:rPr>
          <w:rtl w:val="0"/>
        </w:rPr>
        <w:t xml:space="preserve"> con: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Margen %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/>
        <w:drawing>
          <wp:inline distB="114300" distT="114300" distL="114300" distR="114300">
            <wp:extent cx="2676525" cy="1981200"/>
            <wp:effectExtent b="0" l="0" r="0" t="0"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98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/>
        <w:drawing>
          <wp:inline distB="114300" distT="114300" distL="114300" distR="114300">
            <wp:extent cx="4029075" cy="3028950"/>
            <wp:effectExtent b="0" l="0" r="0" t="0"/>
            <wp:docPr id="1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028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0rf2kjwwby6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Ventas por país con DAX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Ahora crearemos una medida que calcule </w:t>
      </w:r>
      <w:r w:rsidDel="00000000" w:rsidR="00000000" w:rsidRPr="00000000">
        <w:rPr>
          <w:b w:val="1"/>
          <w:bCs w:val="1"/>
          <w:rtl w:val="0"/>
        </w:rPr>
        <w:t xml:space="preserve">ventas solo en un país específico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uim7yh6ceh6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 — ventas en Francia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Ventas Francia =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CALCULATE(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  [Ventas Totales],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  Financials[Country] = "France"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ih9i15kksbq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Visualización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Insertar tarjeta.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Arrastrar: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Ventas Francia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muestra solo ventas en Francia.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k0sripesbmm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Ventas sin descuentos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Queremos analizar cuánto venderíamos </w:t>
      </w:r>
      <w:r w:rsidDel="00000000" w:rsidR="00000000" w:rsidRPr="00000000">
        <w:rPr>
          <w:b w:val="1"/>
          <w:bCs w:val="1"/>
          <w:rtl w:val="0"/>
        </w:rPr>
        <w:t xml:space="preserve">sin descuentos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5m5jf5y4etz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Crear medida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Ventas Brutas =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SUM(Financials[Gross Sales])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/>
        <w:drawing>
          <wp:inline distB="114300" distT="114300" distL="114300" distR="114300">
            <wp:extent cx="3771900" cy="188595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885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7l6l7qrb5db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Comparación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gráfico columnas: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Eje: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Product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Valores: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Ventas Totales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Ventas Brutas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permite analizar </w:t>
      </w:r>
      <w:r w:rsidDel="00000000" w:rsidR="00000000" w:rsidRPr="00000000">
        <w:rPr>
          <w:b w:val="1"/>
          <w:bCs w:val="1"/>
          <w:rtl w:val="0"/>
        </w:rPr>
        <w:t xml:space="preserve">impacto del descuento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517900"/>
            <wp:effectExtent b="0" l="0" r="0" t="0"/>
            <wp:docPr id="19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1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e9vtz34hgdr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Impacto del descuento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una medida: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Impacto Descuento =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[Ventas Brutas] - [Ventas Totales]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indica cuánto dinero se ha perdido por descuentos.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brjmq7l3w5e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Ranking de productos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Muy habitual en análisis empresarial.</w:t>
      </w:r>
    </w:p>
    <w:p w:rsidR="00000000" w:rsidDel="00000000" w:rsidP="00000000" w:rsidRDefault="00000000" w:rsidRPr="00000000" w14:paraId="000000B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1mbtsw92tig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Crear medida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Ranking Producto =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RANKX(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   ALL(Financials[Product]),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    [Ventas Totales],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   ,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    DESC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3qtb4qu3whi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Explicación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Ordena productos por ventas.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 = producto más vendido.</w:t>
      </w:r>
    </w:p>
    <w:p w:rsidR="00000000" w:rsidDel="00000000" w:rsidP="00000000" w:rsidRDefault="00000000" w:rsidRPr="00000000" w14:paraId="000000C3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4048125" cy="2819400"/>
            <wp:effectExtent b="0" l="0" r="0" t="0"/>
            <wp:docPr id="21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81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iz7qtmbotis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Visualización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tabla: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Campos: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Product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Ventas Totales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Ranking Producto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832100"/>
            <wp:effectExtent b="0" l="0" r="0" t="0"/>
            <wp:docPr id="26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3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xm9205qrr78" w:id="29"/>
      <w:bookmarkEnd w:id="2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Ventas por segmento de cliente</w:t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gráfico de columnas.</w:t>
      </w:r>
    </w:p>
    <w:p w:rsidR="00000000" w:rsidDel="00000000" w:rsidP="00000000" w:rsidRDefault="00000000" w:rsidRPr="00000000" w14:paraId="000000D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Eje: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Segment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Valores: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Ventas Totales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responde a:</w:t>
      </w:r>
    </w:p>
    <w:p w:rsidR="00000000" w:rsidDel="00000000" w:rsidP="00000000" w:rsidRDefault="00000000" w:rsidRPr="00000000" w14:paraId="000000D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¿Qué tipo de cliente genera más ingresos?</w:t>
      </w:r>
    </w:p>
    <w:p w:rsidR="00000000" w:rsidDel="00000000" w:rsidP="00000000" w:rsidRDefault="00000000" w:rsidRPr="00000000" w14:paraId="000000D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Segmentos en el dataset:</w:t>
      </w:r>
    </w:p>
    <w:p w:rsidR="00000000" w:rsidDel="00000000" w:rsidP="00000000" w:rsidRDefault="00000000" w:rsidRPr="00000000" w14:paraId="000000D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Government</w:t>
      </w:r>
    </w:p>
    <w:p w:rsidR="00000000" w:rsidDel="00000000" w:rsidP="00000000" w:rsidRDefault="00000000" w:rsidRPr="00000000" w14:paraId="000000D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Business</w:t>
      </w:r>
    </w:p>
    <w:p w:rsidR="00000000" w:rsidDel="00000000" w:rsidP="00000000" w:rsidRDefault="00000000" w:rsidRPr="00000000" w14:paraId="000000D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Enterprise</w:t>
      </w:r>
    </w:p>
    <w:p w:rsidR="00000000" w:rsidDel="00000000" w:rsidP="00000000" w:rsidRDefault="00000000" w:rsidRPr="00000000" w14:paraId="000000D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Channel Partners</w:t>
      </w:r>
    </w:p>
    <w:p w:rsidR="00000000" w:rsidDel="00000000" w:rsidP="00000000" w:rsidRDefault="00000000" w:rsidRPr="00000000" w14:paraId="000000D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Midmarket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441700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h9zbputgqt7" w:id="30"/>
      <w:bookmarkEnd w:id="3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Beneficio por producto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gráfico de barras.</w:t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Campos: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Product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Beneficio Total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permite responder:</w:t>
      </w:r>
    </w:p>
    <w:p w:rsidR="00000000" w:rsidDel="00000000" w:rsidP="00000000" w:rsidRDefault="00000000" w:rsidRPr="00000000" w14:paraId="000000E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¿Qué producto es más rentable?</w:t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Muchas veces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más vendido ≠ más rentable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9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175000"/>
            <wp:effectExtent b="0" l="0" r="0" t="0"/>
            <wp:docPr id="2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7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zhmppgxouaz9" w:id="31"/>
      <w:bookmarkEnd w:id="3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13. Crear análisis temporal</w:t>
      </w:r>
    </w:p>
    <w:p w:rsidR="00000000" w:rsidDel="00000000" w:rsidP="00000000" w:rsidRDefault="00000000" w:rsidRPr="00000000" w14:paraId="000000E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Primero crear columna de año.</w:t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Ir a </w:t>
      </w:r>
      <w:r w:rsidDel="00000000" w:rsidR="00000000" w:rsidRPr="00000000">
        <w:rPr>
          <w:b w:val="1"/>
          <w:bCs w:val="1"/>
          <w:rtl w:val="0"/>
        </w:rPr>
        <w:t xml:space="preserve">Nueva columna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Año =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YEAR(Financials[Date])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t5eebyvrdek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Ventas por año</w:t>
      </w:r>
    </w:p>
    <w:p w:rsidR="00000000" w:rsidDel="00000000" w:rsidP="00000000" w:rsidRDefault="00000000" w:rsidRPr="00000000" w14:paraId="000000F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gráfico columnas: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Año → eje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Ventas Totales → valores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muestra la evolución temporal.</w:t>
      </w:r>
    </w:p>
    <w:p w:rsidR="00000000" w:rsidDel="00000000" w:rsidP="00000000" w:rsidRDefault="00000000" w:rsidRPr="00000000" w14:paraId="000000F8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4543425" cy="1781175"/>
            <wp:effectExtent b="0" l="0" r="0" t="0"/>
            <wp:docPr id="1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781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3105150" cy="1343025"/>
            <wp:effectExtent b="0" l="0" r="0" t="0"/>
            <wp:docPr id="1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343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1115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1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jg5pf15rpob" w:id="33"/>
      <w:bookmarkEnd w:id="3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14. Ventas acumuladas</w:t>
      </w:r>
    </w:p>
    <w:p w:rsidR="00000000" w:rsidDel="00000000" w:rsidP="00000000" w:rsidRDefault="00000000" w:rsidRPr="00000000" w14:paraId="000000F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Ahora un cálculo más avanzado.</w:t>
      </w:r>
    </w:p>
    <w:p w:rsidR="00000000" w:rsidDel="00000000" w:rsidP="00000000" w:rsidRDefault="00000000" w:rsidRPr="00000000" w14:paraId="000000F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medida: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Ventas Acumuladas =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CALCULATE(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    [Ventas Totales],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    FILTER(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        ALL(Financials[Date]),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        Financials[Date] &lt;= MAX(Financials[Date])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    )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b7ohpdp92n3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Qué hace</w:t>
      </w:r>
    </w:p>
    <w:p w:rsidR="00000000" w:rsidDel="00000000" w:rsidP="00000000" w:rsidRDefault="00000000" w:rsidRPr="00000000" w14:paraId="000001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Suma todas las ventas </w:t>
      </w:r>
      <w:r w:rsidDel="00000000" w:rsidR="00000000" w:rsidRPr="00000000">
        <w:rPr>
          <w:b w:val="1"/>
          <w:bCs w:val="1"/>
          <w:rtl w:val="0"/>
        </w:rPr>
        <w:t xml:space="preserve">hasta la fecha actual del contexto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0C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438775" cy="2714625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714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q005yz8ilzv" w:id="35"/>
      <w:bookmarkEnd w:id="3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Visualización</w:t>
      </w:r>
    </w:p>
    <w:p w:rsidR="00000000" w:rsidDel="00000000" w:rsidP="00000000" w:rsidRDefault="00000000" w:rsidRPr="00000000" w14:paraId="000001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Gráfico de líneas: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Date → eje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Ventas Acumuladas → valores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genera </w:t>
      </w:r>
      <w:r w:rsidDel="00000000" w:rsidR="00000000" w:rsidRPr="00000000">
        <w:rPr>
          <w:b w:val="1"/>
          <w:bCs w:val="1"/>
          <w:rtl w:val="0"/>
        </w:rPr>
        <w:t xml:space="preserve">curva acumulada de ventas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14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213100"/>
            <wp:effectExtent b="0" l="0" r="0" t="0"/>
            <wp:docPr id="5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ztvz5hcfeft" w:id="36"/>
      <w:bookmarkEnd w:id="3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15. Top producto por país</w:t>
      </w:r>
    </w:p>
    <w:p w:rsidR="00000000" w:rsidDel="00000000" w:rsidP="00000000" w:rsidRDefault="00000000" w:rsidRPr="00000000" w14:paraId="000001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tabla:</w:t>
      </w:r>
    </w:p>
    <w:p w:rsidR="00000000" w:rsidDel="00000000" w:rsidP="00000000" w:rsidRDefault="00000000" w:rsidRPr="00000000" w14:paraId="000001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Campos: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Country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Product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Ventas Totales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Ranking Producto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Añadir </w:t>
      </w:r>
      <w:r w:rsidDel="00000000" w:rsidR="00000000" w:rsidRPr="00000000">
        <w:rPr>
          <w:b w:val="1"/>
          <w:bCs w:val="1"/>
          <w:rtl w:val="0"/>
        </w:rPr>
        <w:t xml:space="preserve">filtro visual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Ranking Producto &lt;= 3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muestra </w:t>
      </w:r>
      <w:r w:rsidDel="00000000" w:rsidR="00000000" w:rsidRPr="00000000">
        <w:rPr>
          <w:b w:val="1"/>
          <w:bCs w:val="1"/>
          <w:rtl w:val="0"/>
        </w:rPr>
        <w:t xml:space="preserve">los 3 productos más vendidos por país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22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2743200"/>
            <wp:effectExtent b="0" l="0" r="0" t="0"/>
            <wp:docPr id="16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3743325" cy="5238750"/>
            <wp:effectExtent b="0" l="0" r="0" t="0"/>
            <wp:docPr id="13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23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2171700"/>
            <wp:effectExtent b="0" l="0" r="0" t="0"/>
            <wp:docPr id="8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u3spl9lx7wv" w:id="37"/>
      <w:bookmarkEnd w:id="3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16. Crear segmentadores (filtros)</w:t>
      </w:r>
    </w:p>
    <w:p w:rsidR="00000000" w:rsidDel="00000000" w:rsidP="00000000" w:rsidRDefault="00000000" w:rsidRPr="00000000" w14:paraId="000001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Insertar </w:t>
      </w:r>
      <w:r w:rsidDel="00000000" w:rsidR="00000000" w:rsidRPr="00000000">
        <w:rPr>
          <w:b w:val="1"/>
          <w:bCs w:val="1"/>
          <w:rtl w:val="0"/>
        </w:rPr>
        <w:t xml:space="preserve">Slicer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Añadir: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Country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Segment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Product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Ahora el usuario puede </w:t>
      </w:r>
      <w:r w:rsidDel="00000000" w:rsidR="00000000" w:rsidRPr="00000000">
        <w:rPr>
          <w:b w:val="1"/>
          <w:bCs w:val="1"/>
          <w:rtl w:val="0"/>
        </w:rPr>
        <w:t xml:space="preserve">filtrar el dashboard</w:t>
      </w:r>
      <w:r w:rsidDel="00000000" w:rsidR="00000000" w:rsidRPr="00000000">
        <w:rPr>
          <w:rtl w:val="0"/>
        </w:rPr>
        <w:t xml:space="preserve"> dinámicamente.</w:t>
      </w:r>
    </w:p>
    <w:p w:rsidR="00000000" w:rsidDel="00000000" w:rsidP="00000000" w:rsidRDefault="00000000" w:rsidRPr="00000000" w14:paraId="000001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medidas DAX se recalculan automáticamente.</w:t>
      </w:r>
    </w:p>
    <w:p w:rsidR="00000000" w:rsidDel="00000000" w:rsidP="00000000" w:rsidRDefault="00000000" w:rsidRPr="00000000" w14:paraId="0000012F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543300"/>
            <wp:effectExtent b="0" l="0" r="0" t="0"/>
            <wp:docPr id="30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wkt3wtv2npn" w:id="38"/>
      <w:bookmarkEnd w:id="3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17. Dashboard final de la práctica</w:t>
      </w:r>
    </w:p>
    <w:p w:rsidR="00000000" w:rsidDel="00000000" w:rsidP="00000000" w:rsidRDefault="00000000" w:rsidRPr="00000000" w14:paraId="000001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informe final debería incluir:</w:t>
      </w:r>
    </w:p>
    <w:p w:rsidR="00000000" w:rsidDel="00000000" w:rsidP="00000000" w:rsidRDefault="00000000" w:rsidRPr="00000000" w14:paraId="000001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14e3z92e9jo" w:id="39"/>
      <w:bookmarkEnd w:id="3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KPIs</w:t>
      </w:r>
    </w:p>
    <w:p w:rsidR="00000000" w:rsidDel="00000000" w:rsidP="00000000" w:rsidRDefault="00000000" w:rsidRPr="00000000" w14:paraId="0000013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 Totales</w:t>
      </w:r>
    </w:p>
    <w:p w:rsidR="00000000" w:rsidDel="00000000" w:rsidP="00000000" w:rsidRDefault="00000000" w:rsidRPr="00000000" w14:paraId="0000013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Beneficio Total</w:t>
      </w:r>
    </w:p>
    <w:p w:rsidR="00000000" w:rsidDel="00000000" w:rsidP="00000000" w:rsidRDefault="00000000" w:rsidRPr="00000000" w14:paraId="0000013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Margen %</w:t>
      </w:r>
    </w:p>
    <w:p w:rsidR="00000000" w:rsidDel="00000000" w:rsidP="00000000" w:rsidRDefault="00000000" w:rsidRPr="00000000" w14:paraId="000001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mgyrqikdpv6" w:id="40"/>
      <w:bookmarkEnd w:id="4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Gráficos</w:t>
      </w:r>
    </w:p>
    <w:p w:rsidR="00000000" w:rsidDel="00000000" w:rsidP="00000000" w:rsidRDefault="00000000" w:rsidRPr="00000000" w14:paraId="0000013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 por país</w:t>
      </w:r>
    </w:p>
    <w:p w:rsidR="00000000" w:rsidDel="00000000" w:rsidP="00000000" w:rsidRDefault="00000000" w:rsidRPr="00000000" w14:paraId="0000013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ventas por producto</w:t>
      </w:r>
    </w:p>
    <w:p w:rsidR="00000000" w:rsidDel="00000000" w:rsidP="00000000" w:rsidRDefault="00000000" w:rsidRPr="00000000" w14:paraId="0000013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beneficio por producto</w:t>
      </w:r>
    </w:p>
    <w:p w:rsidR="00000000" w:rsidDel="00000000" w:rsidP="00000000" w:rsidRDefault="00000000" w:rsidRPr="00000000" w14:paraId="0000013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ventas por segmento</w:t>
      </w:r>
    </w:p>
    <w:p w:rsidR="00000000" w:rsidDel="00000000" w:rsidP="00000000" w:rsidRDefault="00000000" w:rsidRPr="00000000" w14:paraId="000001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dcbdo28yn82" w:id="41"/>
      <w:bookmarkEnd w:id="4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 temporal</w:t>
      </w:r>
    </w:p>
    <w:p w:rsidR="00000000" w:rsidDel="00000000" w:rsidP="00000000" w:rsidRDefault="00000000" w:rsidRPr="00000000" w14:paraId="0000013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 por año</w:t>
      </w:r>
    </w:p>
    <w:p w:rsidR="00000000" w:rsidDel="00000000" w:rsidP="00000000" w:rsidRDefault="00000000" w:rsidRPr="00000000" w14:paraId="0000013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ventas acumuladas</w:t>
      </w:r>
    </w:p>
    <w:p w:rsidR="00000000" w:rsidDel="00000000" w:rsidP="00000000" w:rsidRDefault="00000000" w:rsidRPr="00000000" w14:paraId="000001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n2cgyfrzxu" w:id="42"/>
      <w:bookmarkEnd w:id="4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análisis avanzado</w:t>
      </w:r>
    </w:p>
    <w:p w:rsidR="00000000" w:rsidDel="00000000" w:rsidP="00000000" w:rsidRDefault="00000000" w:rsidRPr="00000000" w14:paraId="0000014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ranking de productos</w:t>
      </w:r>
    </w:p>
    <w:p w:rsidR="00000000" w:rsidDel="00000000" w:rsidP="00000000" w:rsidRDefault="00000000" w:rsidRPr="00000000" w14:paraId="0000014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impacto del descuento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1yuwtl8yjpr" w:id="43"/>
      <w:bookmarkEnd w:id="4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18. Preguntas de análisis para el alumno</w:t>
      </w:r>
    </w:p>
    <w:p w:rsidR="00000000" w:rsidDel="00000000" w:rsidP="00000000" w:rsidRDefault="00000000" w:rsidRPr="00000000" w14:paraId="000001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 el dashboard responder:</w:t>
      </w:r>
    </w:p>
    <w:p w:rsidR="00000000" w:rsidDel="00000000" w:rsidP="00000000" w:rsidRDefault="00000000" w:rsidRPr="00000000" w14:paraId="0000014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¿Qué país genera más ventas?</w:t>
      </w:r>
    </w:p>
    <w:p w:rsidR="00000000" w:rsidDel="00000000" w:rsidP="00000000" w:rsidRDefault="00000000" w:rsidRPr="00000000" w14:paraId="0000014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producto genera más beneficio?</w:t>
      </w:r>
    </w:p>
    <w:p w:rsidR="00000000" w:rsidDel="00000000" w:rsidP="00000000" w:rsidRDefault="00000000" w:rsidRPr="00000000" w14:paraId="0000014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segmento de cliente es más rentable?</w:t>
      </w:r>
    </w:p>
    <w:p w:rsidR="00000000" w:rsidDel="00000000" w:rsidP="00000000" w:rsidRDefault="00000000" w:rsidRPr="00000000" w14:paraId="0000014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impacto tienen los descuentos?</w:t>
      </w:r>
    </w:p>
    <w:p w:rsidR="00000000" w:rsidDel="00000000" w:rsidP="00000000" w:rsidRDefault="00000000" w:rsidRPr="00000000" w14:paraId="0000014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¿Cuáles son los 3 productos más vendidos?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tfcv6h0w958" w:id="44"/>
      <w:bookmarkEnd w:id="4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19. Ejercicio extra (muy recomendado)</w:t>
      </w:r>
    </w:p>
    <w:p w:rsidR="00000000" w:rsidDel="00000000" w:rsidP="00000000" w:rsidRDefault="00000000" w:rsidRPr="00000000" w14:paraId="000001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Crear estas medidas adicionales:</w:t>
      </w:r>
    </w:p>
    <w:p w:rsidR="00000000" w:rsidDel="00000000" w:rsidP="00000000" w:rsidRDefault="00000000" w:rsidRPr="00000000" w14:paraId="000001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t9zoxj0ru3x" w:id="45"/>
      <w:bookmarkEnd w:id="4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Precio medio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Precio Medio =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AVERAGE(Financials[Sale Price])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ihwjcpko1pq" w:id="46"/>
      <w:bookmarkEnd w:id="4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Unidades totales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Unidades Vendidas =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SUM(Financials[Units Sold])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xnvxj4d1rsp" w:id="47"/>
      <w:bookmarkEnd w:id="4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Beneficio por unidad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Beneficio por Unidad =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DIVIDE(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    [Beneficio Total],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    [Unidades Vendidas]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6ac5jyzv6dd" w:id="48"/>
      <w:bookmarkEnd w:id="4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Resultado de la práctica</w:t>
      </w:r>
    </w:p>
    <w:p w:rsidR="00000000" w:rsidDel="00000000" w:rsidP="00000000" w:rsidRDefault="00000000" w:rsidRPr="00000000" w14:paraId="000001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alumno habrá aprendido:</w:t>
      </w:r>
    </w:p>
    <w:p w:rsidR="00000000" w:rsidDel="00000000" w:rsidP="00000000" w:rsidRDefault="00000000" w:rsidRPr="00000000" w14:paraId="0000016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crear </w:t>
      </w:r>
      <w:r w:rsidDel="00000000" w:rsidR="00000000" w:rsidRPr="00000000">
        <w:rPr>
          <w:b w:val="1"/>
          <w:bCs w:val="1"/>
          <w:rtl w:val="0"/>
        </w:rPr>
        <w:t xml:space="preserve">medidas DAX</w:t>
      </w:r>
    </w:p>
    <w:p w:rsidR="00000000" w:rsidDel="00000000" w:rsidP="00000000" w:rsidRDefault="00000000" w:rsidRPr="00000000" w14:paraId="0000016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usar </w:t>
      </w:r>
      <w:r w:rsidDel="00000000" w:rsidR="00000000" w:rsidRPr="00000000">
        <w:rPr>
          <w:b w:val="1"/>
          <w:bCs w:val="1"/>
          <w:rtl w:val="0"/>
        </w:rPr>
        <w:t xml:space="preserve">CALCULATE</w:t>
      </w:r>
    </w:p>
    <w:p w:rsidR="00000000" w:rsidDel="00000000" w:rsidP="00000000" w:rsidRDefault="00000000" w:rsidRPr="00000000" w14:paraId="0000016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usar </w:t>
      </w:r>
      <w:r w:rsidDel="00000000" w:rsidR="00000000" w:rsidRPr="00000000">
        <w:rPr>
          <w:b w:val="1"/>
          <w:bCs w:val="1"/>
          <w:rtl w:val="0"/>
        </w:rPr>
        <w:t xml:space="preserve">DIVIDE</w:t>
      </w:r>
    </w:p>
    <w:p w:rsidR="00000000" w:rsidDel="00000000" w:rsidP="00000000" w:rsidRDefault="00000000" w:rsidRPr="00000000" w14:paraId="0000016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crear </w:t>
      </w:r>
      <w:r w:rsidDel="00000000" w:rsidR="00000000" w:rsidRPr="00000000">
        <w:rPr>
          <w:b w:val="1"/>
          <w:bCs w:val="1"/>
          <w:rtl w:val="0"/>
        </w:rPr>
        <w:t xml:space="preserve">rankings</w:t>
      </w:r>
    </w:p>
    <w:p w:rsidR="00000000" w:rsidDel="00000000" w:rsidP="00000000" w:rsidRDefault="00000000" w:rsidRPr="00000000" w14:paraId="0000016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hacer </w:t>
      </w:r>
      <w:r w:rsidDel="00000000" w:rsidR="00000000" w:rsidRPr="00000000">
        <w:rPr>
          <w:b w:val="1"/>
          <w:bCs w:val="1"/>
          <w:rtl w:val="0"/>
        </w:rPr>
        <w:t xml:space="preserve">análisis temporal</w:t>
      </w:r>
    </w:p>
    <w:p w:rsidR="00000000" w:rsidDel="00000000" w:rsidP="00000000" w:rsidRDefault="00000000" w:rsidRPr="00000000" w14:paraId="0000016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crear </w:t>
      </w:r>
      <w:r w:rsidDel="00000000" w:rsidR="00000000" w:rsidRPr="00000000">
        <w:rPr>
          <w:b w:val="1"/>
          <w:bCs w:val="1"/>
          <w:rtl w:val="0"/>
        </w:rPr>
        <w:t xml:space="preserve">dashboards interactivos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22" Type="http://schemas.openxmlformats.org/officeDocument/2006/relationships/image" Target="media/image16.png"/><Relationship Id="rId21" Type="http://schemas.openxmlformats.org/officeDocument/2006/relationships/image" Target="media/image7.png"/><Relationship Id="rId24" Type="http://schemas.openxmlformats.org/officeDocument/2006/relationships/image" Target="media/image24.png"/><Relationship Id="rId23" Type="http://schemas.openxmlformats.org/officeDocument/2006/relationships/image" Target="media/image1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2.png"/><Relationship Id="rId26" Type="http://schemas.openxmlformats.org/officeDocument/2006/relationships/image" Target="media/image10.png"/><Relationship Id="rId25" Type="http://schemas.openxmlformats.org/officeDocument/2006/relationships/image" Target="media/image27.png"/><Relationship Id="rId28" Type="http://schemas.openxmlformats.org/officeDocument/2006/relationships/image" Target="media/image5.png"/><Relationship Id="rId27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0.png"/><Relationship Id="rId29" Type="http://schemas.openxmlformats.org/officeDocument/2006/relationships/image" Target="media/image4.png"/><Relationship Id="rId7" Type="http://schemas.openxmlformats.org/officeDocument/2006/relationships/image" Target="media/image20.png"/><Relationship Id="rId8" Type="http://schemas.openxmlformats.org/officeDocument/2006/relationships/image" Target="media/image15.png"/><Relationship Id="rId31" Type="http://schemas.openxmlformats.org/officeDocument/2006/relationships/image" Target="media/image17.png"/><Relationship Id="rId30" Type="http://schemas.openxmlformats.org/officeDocument/2006/relationships/image" Target="media/image1.png"/><Relationship Id="rId11" Type="http://schemas.openxmlformats.org/officeDocument/2006/relationships/image" Target="media/image14.png"/><Relationship Id="rId33" Type="http://schemas.openxmlformats.org/officeDocument/2006/relationships/image" Target="media/image25.png"/><Relationship Id="rId10" Type="http://schemas.openxmlformats.org/officeDocument/2006/relationships/image" Target="media/image23.png"/><Relationship Id="rId32" Type="http://schemas.openxmlformats.org/officeDocument/2006/relationships/image" Target="media/image13.png"/><Relationship Id="rId13" Type="http://schemas.openxmlformats.org/officeDocument/2006/relationships/image" Target="media/image21.png"/><Relationship Id="rId35" Type="http://schemas.openxmlformats.org/officeDocument/2006/relationships/image" Target="media/image29.png"/><Relationship Id="rId12" Type="http://schemas.openxmlformats.org/officeDocument/2006/relationships/image" Target="media/image12.png"/><Relationship Id="rId34" Type="http://schemas.openxmlformats.org/officeDocument/2006/relationships/image" Target="media/image11.png"/><Relationship Id="rId15" Type="http://schemas.openxmlformats.org/officeDocument/2006/relationships/image" Target="media/image18.png"/><Relationship Id="rId14" Type="http://schemas.openxmlformats.org/officeDocument/2006/relationships/image" Target="media/image9.png"/><Relationship Id="rId17" Type="http://schemas.openxmlformats.org/officeDocument/2006/relationships/image" Target="media/image26.png"/><Relationship Id="rId16" Type="http://schemas.openxmlformats.org/officeDocument/2006/relationships/image" Target="media/image28.png"/><Relationship Id="rId19" Type="http://schemas.openxmlformats.org/officeDocument/2006/relationships/image" Target="media/image2.png"/><Relationship Id="rId1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